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0445" w14:textId="43BBF537" w:rsidR="00D1460E" w:rsidRPr="00F63376" w:rsidRDefault="00D1460E" w:rsidP="00D1460E">
      <w:pPr>
        <w:ind w:left="720" w:hanging="360"/>
        <w:jc w:val="center"/>
        <w:rPr>
          <w:b/>
          <w:bCs/>
          <w:color w:val="0043D7"/>
          <w:sz w:val="56"/>
          <w:szCs w:val="56"/>
        </w:rPr>
      </w:pPr>
      <w:bookmarkStart w:id="0" w:name="_GoBack"/>
      <w:r w:rsidRPr="00F63376">
        <w:rPr>
          <w:b/>
          <w:bCs/>
          <w:color w:val="0043D7"/>
          <w:sz w:val="56"/>
          <w:szCs w:val="56"/>
        </w:rPr>
        <w:t>Parent</w:t>
      </w:r>
      <w:r w:rsidR="00F63376" w:rsidRPr="00F63376">
        <w:rPr>
          <w:b/>
          <w:bCs/>
          <w:color w:val="0043D7"/>
          <w:sz w:val="56"/>
          <w:szCs w:val="56"/>
        </w:rPr>
        <w:t>’</w:t>
      </w:r>
      <w:r w:rsidRPr="00F63376">
        <w:rPr>
          <w:b/>
          <w:bCs/>
          <w:color w:val="0043D7"/>
          <w:sz w:val="56"/>
          <w:szCs w:val="56"/>
        </w:rPr>
        <w:t>s Right to Know</w:t>
      </w:r>
    </w:p>
    <w:bookmarkEnd w:id="0"/>
    <w:p w14:paraId="680C22B5" w14:textId="77777777" w:rsidR="00D1460E" w:rsidRDefault="00D1460E" w:rsidP="00D1460E">
      <w:pPr>
        <w:ind w:left="360"/>
      </w:pPr>
    </w:p>
    <w:p w14:paraId="71DCFF3A" w14:textId="77777777" w:rsidR="00D1460E" w:rsidRDefault="00D1460E" w:rsidP="00D1460E">
      <w:pPr>
        <w:ind w:left="360"/>
      </w:pPr>
    </w:p>
    <w:p w14:paraId="75DE4306" w14:textId="77777777" w:rsidR="00D1460E" w:rsidRDefault="00D1460E" w:rsidP="00D1460E">
      <w:pPr>
        <w:pStyle w:val="ListParagraph"/>
      </w:pPr>
    </w:p>
    <w:p w14:paraId="1ECA0FD6" w14:textId="3B974E75" w:rsidR="00D1460E" w:rsidRPr="00F63376" w:rsidRDefault="00F63376" w:rsidP="00D1460E">
      <w:pPr>
        <w:pStyle w:val="ListParagraph"/>
        <w:rPr>
          <w:i/>
          <w:iCs/>
          <w:color w:val="0043D7"/>
          <w:sz w:val="36"/>
          <w:szCs w:val="36"/>
        </w:rPr>
      </w:pPr>
      <w:r w:rsidRPr="00F63376">
        <w:rPr>
          <w:i/>
          <w:iCs/>
          <w:color w:val="0043D7"/>
          <w:sz w:val="36"/>
          <w:szCs w:val="36"/>
        </w:rPr>
        <w:t xml:space="preserve">Parents, </w:t>
      </w:r>
    </w:p>
    <w:p w14:paraId="79495732" w14:textId="3F14ECF9" w:rsidR="00F63376" w:rsidRPr="00F63376" w:rsidRDefault="00F63376" w:rsidP="00F63376">
      <w:pPr>
        <w:pStyle w:val="ListParagraph"/>
        <w:rPr>
          <w:i/>
          <w:iCs/>
          <w:color w:val="0043D7"/>
          <w:sz w:val="36"/>
          <w:szCs w:val="36"/>
        </w:rPr>
      </w:pPr>
      <w:r w:rsidRPr="00F63376">
        <w:rPr>
          <w:i/>
          <w:iCs/>
          <w:color w:val="0043D7"/>
          <w:sz w:val="36"/>
          <w:szCs w:val="36"/>
        </w:rPr>
        <w:t>You have the right to know…</w:t>
      </w:r>
    </w:p>
    <w:p w14:paraId="48517CAF" w14:textId="1CBB2842" w:rsidR="00D1460E" w:rsidRPr="00F63376" w:rsidRDefault="00D1460E" w:rsidP="00D146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3376">
        <w:rPr>
          <w:sz w:val="36"/>
          <w:szCs w:val="36"/>
        </w:rPr>
        <w:t>Whether the teacher has met Tennessee qualification and licensing criteria for the grade levels and subject areas in which the teacher provides instruction.</w:t>
      </w:r>
    </w:p>
    <w:p w14:paraId="53042752" w14:textId="77777777" w:rsidR="00F63376" w:rsidRPr="00F63376" w:rsidRDefault="00F63376" w:rsidP="00F63376">
      <w:pPr>
        <w:ind w:left="360"/>
        <w:rPr>
          <w:sz w:val="36"/>
          <w:szCs w:val="36"/>
        </w:rPr>
      </w:pPr>
    </w:p>
    <w:p w14:paraId="79291705" w14:textId="6165493B" w:rsidR="00D1460E" w:rsidRPr="00F63376" w:rsidRDefault="00D1460E" w:rsidP="00D146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3376">
        <w:rPr>
          <w:sz w:val="36"/>
          <w:szCs w:val="36"/>
        </w:rPr>
        <w:t>Whether the teacher is teaching under emergency or other provisional status through which State qualification or licensing criteria have been waived.</w:t>
      </w:r>
    </w:p>
    <w:p w14:paraId="05B7517A" w14:textId="248D78FA" w:rsidR="00F63376" w:rsidRPr="00F63376" w:rsidRDefault="00F63376" w:rsidP="00F63376">
      <w:pPr>
        <w:ind w:left="360"/>
        <w:rPr>
          <w:sz w:val="36"/>
          <w:szCs w:val="36"/>
        </w:rPr>
      </w:pPr>
    </w:p>
    <w:p w14:paraId="386505AA" w14:textId="38858C4A" w:rsidR="00D1460E" w:rsidRPr="00F63376" w:rsidRDefault="00D1460E" w:rsidP="00D1460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3376">
        <w:rPr>
          <w:sz w:val="36"/>
          <w:szCs w:val="36"/>
        </w:rPr>
        <w:t>The degree major of the teacher and any other graduate certification or degree held by the teacher, and the field of discipline of the certification or degree.</w:t>
      </w:r>
    </w:p>
    <w:p w14:paraId="59B4FB2A" w14:textId="0947225C" w:rsidR="00F63376" w:rsidRDefault="00F63376"/>
    <w:p w14:paraId="18E58086" w14:textId="08FDE6B6" w:rsidR="00F63376" w:rsidRDefault="00F63376">
      <w:r w:rsidRPr="00F6337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5B876F" wp14:editId="0CA9A906">
            <wp:simplePos x="0" y="0"/>
            <wp:positionH relativeFrom="margin">
              <wp:posOffset>1741805</wp:posOffset>
            </wp:positionH>
            <wp:positionV relativeFrom="margin">
              <wp:posOffset>4846320</wp:posOffset>
            </wp:positionV>
            <wp:extent cx="2660650" cy="2633345"/>
            <wp:effectExtent l="0" t="0" r="0" b="0"/>
            <wp:wrapNone/>
            <wp:docPr id="2" name="Picture 1" descr="Screen Shot 2020-09-26 at 1.52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20-09-26 at 1.52.48 PM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0E5A3" w14:textId="45DE9BE4" w:rsidR="00F63376" w:rsidRDefault="00F63376"/>
    <w:p w14:paraId="069463AB" w14:textId="29F5D8E9" w:rsidR="00F63376" w:rsidRDefault="00F63376"/>
    <w:p w14:paraId="3B7C5274" w14:textId="0E23C501" w:rsidR="00F63376" w:rsidRDefault="00F63376"/>
    <w:p w14:paraId="1EAB8D9F" w14:textId="77777777" w:rsidR="00F63376" w:rsidRDefault="00F63376"/>
    <w:p w14:paraId="57069E17" w14:textId="77777777" w:rsidR="00F63376" w:rsidRDefault="00F63376"/>
    <w:p w14:paraId="7816AC2E" w14:textId="77777777" w:rsidR="00F63376" w:rsidRDefault="00F63376"/>
    <w:p w14:paraId="406F5E4E" w14:textId="77777777" w:rsidR="00F63376" w:rsidRDefault="00F63376"/>
    <w:p w14:paraId="06F7BB0D" w14:textId="77777777" w:rsidR="00F63376" w:rsidRDefault="00F63376"/>
    <w:p w14:paraId="01225A1B" w14:textId="77777777" w:rsidR="00F63376" w:rsidRDefault="00F63376"/>
    <w:p w14:paraId="51E67B38" w14:textId="77777777" w:rsidR="00F63376" w:rsidRDefault="00F63376"/>
    <w:p w14:paraId="565E9347" w14:textId="77777777" w:rsidR="00F63376" w:rsidRDefault="00F63376"/>
    <w:p w14:paraId="42680578" w14:textId="77777777" w:rsidR="00F63376" w:rsidRDefault="00F63376"/>
    <w:p w14:paraId="30B0E000" w14:textId="77777777" w:rsidR="00F63376" w:rsidRDefault="00F63376"/>
    <w:p w14:paraId="46C984BA" w14:textId="77777777" w:rsidR="00F63376" w:rsidRDefault="00F63376"/>
    <w:p w14:paraId="5AA2EB79" w14:textId="77777777" w:rsidR="00F63376" w:rsidRDefault="00F63376"/>
    <w:p w14:paraId="4F5874E1" w14:textId="0D14C852" w:rsidR="009653AD" w:rsidRPr="00F63376" w:rsidRDefault="00F63376" w:rsidP="00F63376">
      <w:pPr>
        <w:jc w:val="center"/>
        <w:rPr>
          <w:i/>
          <w:iCs/>
          <w:color w:val="0043D7"/>
          <w:sz w:val="28"/>
          <w:szCs w:val="28"/>
        </w:rPr>
      </w:pPr>
      <w:r w:rsidRPr="00F63376">
        <w:rPr>
          <w:i/>
          <w:iCs/>
          <w:color w:val="0043D7"/>
          <w:sz w:val="28"/>
          <w:szCs w:val="28"/>
        </w:rPr>
        <w:t>Questions?  Contact Etta Gentry, PLC Coach at gentryes@scsk12.org</w:t>
      </w:r>
    </w:p>
    <w:sectPr w:rsidR="009653AD" w:rsidRPr="00F63376" w:rsidSect="00F63376">
      <w:pgSz w:w="12240" w:h="15840"/>
      <w:pgMar w:top="1440" w:right="1440" w:bottom="1440" w:left="1440" w:header="720" w:footer="720" w:gutter="0"/>
      <w:pgBorders w:offsetFrom="page">
        <w:top w:val="dashSmallGap" w:sz="18" w:space="24" w:color="0043D7"/>
        <w:left w:val="dashSmallGap" w:sz="18" w:space="24" w:color="0043D7"/>
        <w:bottom w:val="dashSmallGap" w:sz="18" w:space="24" w:color="0043D7"/>
        <w:right w:val="dashSmallGap" w:sz="18" w:space="24" w:color="0043D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2C7"/>
    <w:multiLevelType w:val="hybridMultilevel"/>
    <w:tmpl w:val="55BA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E"/>
    <w:rsid w:val="00401C63"/>
    <w:rsid w:val="00573CC9"/>
    <w:rsid w:val="009653AD"/>
    <w:rsid w:val="00D1460E"/>
    <w:rsid w:val="00E10B64"/>
    <w:rsid w:val="00F63376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ABC0"/>
  <w15:chartTrackingRefBased/>
  <w15:docId w15:val="{B6FDD938-84DA-954E-9387-02CC1DD7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1112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6186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Etta Gentry</dc:creator>
  <cp:keywords/>
  <dc:description/>
  <cp:lastModifiedBy>TIJWANA  JOHNSON</cp:lastModifiedBy>
  <cp:revision>2</cp:revision>
  <dcterms:created xsi:type="dcterms:W3CDTF">2022-05-05T18:06:00Z</dcterms:created>
  <dcterms:modified xsi:type="dcterms:W3CDTF">2022-05-05T18:06:00Z</dcterms:modified>
</cp:coreProperties>
</file>